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8EAAA0" w14:textId="63B4F9EB" w:rsidR="006A30BA" w:rsidRDefault="006D2856" w:rsidP="00955B1C">
      <w:pPr>
        <w:pStyle w:val="26"/>
        <w:keepNext/>
        <w:keepLines/>
        <w:shd w:val="clear" w:color="auto" w:fill="auto"/>
        <w:spacing w:after="0" w:line="220" w:lineRule="exact"/>
        <w:rPr>
          <w:sz w:val="24"/>
          <w:szCs w:val="24"/>
        </w:rPr>
      </w:pPr>
      <w:r>
        <w:rPr>
          <w:sz w:val="24"/>
          <w:szCs w:val="24"/>
        </w:rPr>
        <w:t>Appendix</w:t>
      </w:r>
      <w:r w:rsidR="00955B1C">
        <w:rPr>
          <w:sz w:val="24"/>
          <w:szCs w:val="24"/>
        </w:rPr>
        <w:t xml:space="preserve"> #</w:t>
      </w:r>
      <w:r w:rsidR="009E4BB4">
        <w:rPr>
          <w:sz w:val="24"/>
          <w:szCs w:val="24"/>
          <w:lang w:val="ru-RU"/>
        </w:rPr>
        <w:t>3</w:t>
      </w:r>
      <w:r w:rsidR="00955B1C">
        <w:rPr>
          <w:sz w:val="24"/>
          <w:szCs w:val="24"/>
        </w:rPr>
        <w:t xml:space="preserve"> to the Invitation</w:t>
      </w:r>
    </w:p>
    <w:p w14:paraId="49F7D78C" w14:textId="77777777" w:rsidR="00955B1C" w:rsidRPr="00B22FE0" w:rsidRDefault="00955B1C" w:rsidP="00955B1C">
      <w:pPr>
        <w:pStyle w:val="26"/>
        <w:keepNext/>
        <w:keepLines/>
        <w:shd w:val="clear" w:color="auto" w:fill="auto"/>
        <w:spacing w:after="0" w:line="220" w:lineRule="exact"/>
        <w:rPr>
          <w:sz w:val="24"/>
          <w:szCs w:val="24"/>
          <w:lang w:val="ru-RU"/>
        </w:rPr>
      </w:pPr>
    </w:p>
    <w:p w14:paraId="2205F4A7" w14:textId="77777777" w:rsidR="006D2856" w:rsidRPr="006D2856" w:rsidRDefault="006D2856" w:rsidP="006D2856">
      <w:pPr>
        <w:spacing w:line="276" w:lineRule="auto"/>
        <w:jc w:val="center"/>
        <w:rPr>
          <w:rFonts w:ascii="Times New Roman" w:eastAsia="Times New Roman" w:hAnsi="Times New Roman" w:cs="Times New Roman"/>
          <w:b/>
          <w:bCs/>
          <w:caps/>
          <w:lang w:val="en-US"/>
        </w:rPr>
      </w:pPr>
      <w:r w:rsidRPr="006D2856">
        <w:rPr>
          <w:rFonts w:ascii="Times New Roman" w:eastAsia="Times New Roman" w:hAnsi="Times New Roman" w:cs="Times New Roman"/>
          <w:b/>
          <w:bCs/>
          <w:caps/>
          <w:lang w:val="en-US"/>
        </w:rPr>
        <w:t>DECLARATION guaranteeing the tender bID BOND</w:t>
      </w:r>
    </w:p>
    <w:p w14:paraId="7CBFAFFD" w14:textId="6163EC0B" w:rsidR="006A30BA" w:rsidRPr="00B22FE0" w:rsidRDefault="00955B1C" w:rsidP="006A30BA">
      <w:pPr>
        <w:pStyle w:val="24"/>
        <w:shd w:val="clear" w:color="auto" w:fill="auto"/>
        <w:tabs>
          <w:tab w:val="left" w:leader="underscore" w:pos="8474"/>
          <w:tab w:val="right" w:pos="9689"/>
        </w:tabs>
        <w:spacing w:after="303" w:line="220" w:lineRule="exact"/>
        <w:jc w:val="both"/>
        <w:rPr>
          <w:sz w:val="24"/>
          <w:szCs w:val="24"/>
          <w:lang w:val="ru-RU"/>
        </w:rPr>
      </w:pPr>
      <w:r>
        <w:rPr>
          <w:sz w:val="24"/>
          <w:szCs w:val="24"/>
        </w:rPr>
        <w:t>TO</w:t>
      </w:r>
      <w:r w:rsidR="006A30BA" w:rsidRPr="00B22FE0">
        <w:rPr>
          <w:sz w:val="24"/>
          <w:szCs w:val="24"/>
          <w:lang w:val="ru-RU"/>
        </w:rPr>
        <w:t>:</w:t>
      </w:r>
      <w:r w:rsidR="006A30BA" w:rsidRPr="00B22FE0">
        <w:rPr>
          <w:sz w:val="24"/>
          <w:szCs w:val="24"/>
          <w:lang w:val="ru-RU"/>
        </w:rPr>
        <w:tab/>
      </w:r>
      <w:r w:rsidR="006A30BA" w:rsidRPr="00B22FE0">
        <w:rPr>
          <w:sz w:val="24"/>
          <w:szCs w:val="24"/>
          <w:lang w:val="ru-RU"/>
        </w:rPr>
        <w:tab/>
      </w:r>
    </w:p>
    <w:p w14:paraId="60CF8055" w14:textId="06DEDF37" w:rsidR="006A30BA" w:rsidRPr="00B22FE0" w:rsidRDefault="009054D6" w:rsidP="006A30BA">
      <w:pPr>
        <w:pStyle w:val="24"/>
        <w:shd w:val="clear" w:color="auto" w:fill="auto"/>
        <w:tabs>
          <w:tab w:val="left" w:leader="underscore" w:pos="8474"/>
        </w:tabs>
        <w:spacing w:after="178" w:line="220" w:lineRule="exact"/>
        <w:jc w:val="both"/>
        <w:rPr>
          <w:sz w:val="24"/>
          <w:szCs w:val="24"/>
          <w:lang w:val="ru-RU"/>
        </w:rPr>
      </w:pPr>
      <w:r>
        <w:rPr>
          <w:sz w:val="24"/>
          <w:szCs w:val="24"/>
        </w:rPr>
        <w:t>Procurement</w:t>
      </w:r>
      <w:r w:rsidRPr="00FA311E">
        <w:rPr>
          <w:sz w:val="24"/>
          <w:szCs w:val="24"/>
          <w:lang w:val="ru-RU"/>
        </w:rPr>
        <w:t xml:space="preserve"> </w:t>
      </w:r>
      <w:r>
        <w:rPr>
          <w:sz w:val="24"/>
          <w:szCs w:val="24"/>
        </w:rPr>
        <w:t>Title</w:t>
      </w:r>
      <w:r w:rsidR="006A30BA" w:rsidRPr="00B22FE0">
        <w:rPr>
          <w:sz w:val="24"/>
          <w:szCs w:val="24"/>
          <w:lang w:val="ru-RU"/>
        </w:rPr>
        <w:tab/>
      </w:r>
    </w:p>
    <w:p w14:paraId="7798BAAE" w14:textId="6F7AAEBE" w:rsidR="006A30BA" w:rsidRPr="00FA311E" w:rsidRDefault="00FA311E" w:rsidP="006A30BA">
      <w:pPr>
        <w:pStyle w:val="24"/>
        <w:shd w:val="clear" w:color="auto" w:fill="auto"/>
        <w:spacing w:after="111" w:line="283" w:lineRule="exact"/>
        <w:jc w:val="both"/>
        <w:rPr>
          <w:sz w:val="24"/>
          <w:szCs w:val="24"/>
        </w:rPr>
      </w:pPr>
      <w:r w:rsidRPr="00FA311E">
        <w:rPr>
          <w:sz w:val="24"/>
          <w:szCs w:val="24"/>
        </w:rPr>
        <w:t>We understand that, according to your terms, proposals must be supported by a Declaration guaranteeing the tender application/proposal bond.</w:t>
      </w:r>
    </w:p>
    <w:p w14:paraId="327C9ED0" w14:textId="051FB9B4" w:rsidR="00F12134" w:rsidRPr="00F12134" w:rsidRDefault="00F12134" w:rsidP="006A30BA">
      <w:pPr>
        <w:pStyle w:val="24"/>
        <w:shd w:val="clear" w:color="auto" w:fill="auto"/>
        <w:spacing w:after="68" w:line="278" w:lineRule="exact"/>
        <w:jc w:val="both"/>
        <w:rPr>
          <w:sz w:val="24"/>
          <w:szCs w:val="24"/>
        </w:rPr>
      </w:pPr>
      <w:r w:rsidRPr="00F12134">
        <w:rPr>
          <w:sz w:val="24"/>
          <w:szCs w:val="24"/>
        </w:rPr>
        <w:t xml:space="preserve">We agree that we will be automatically disqualified from participating in any procurement under any contract for a period of </w:t>
      </w:r>
      <w:r>
        <w:rPr>
          <w:sz w:val="24"/>
          <w:szCs w:val="24"/>
        </w:rPr>
        <w:t>1</w:t>
      </w:r>
      <w:r w:rsidRPr="00F12134">
        <w:rPr>
          <w:sz w:val="24"/>
          <w:szCs w:val="24"/>
        </w:rPr>
        <w:t xml:space="preserve"> year, starting from the date of receipt of notification from KGC, if we breach our obligations under the procurement documentation, because we:</w:t>
      </w:r>
    </w:p>
    <w:p w14:paraId="47A9CB40" w14:textId="5333E067" w:rsidR="00E8129D" w:rsidRPr="00E8129D" w:rsidRDefault="00E8129D" w:rsidP="00E8129D">
      <w:pPr>
        <w:spacing w:line="276" w:lineRule="auto"/>
        <w:jc w:val="both"/>
        <w:rPr>
          <w:rFonts w:ascii="Times New Roman" w:hAnsi="Times New Roman" w:cs="Times New Roman"/>
          <w:lang w:val="en-US"/>
        </w:rPr>
      </w:pPr>
      <w:r>
        <w:rPr>
          <w:rFonts w:ascii="Times New Roman" w:hAnsi="Times New Roman" w:cs="Times New Roman"/>
          <w:lang w:val="en-US"/>
        </w:rPr>
        <w:t>1)</w:t>
      </w:r>
      <w:r w:rsidRPr="00E8129D">
        <w:rPr>
          <w:rFonts w:ascii="Times New Roman" w:hAnsi="Times New Roman" w:cs="Times New Roman"/>
          <w:lang w:val="en-US"/>
        </w:rPr>
        <w:t xml:space="preserve">Withdrew our Proposal during its validity period as specified by the Supplier in the Proposal, or </w:t>
      </w:r>
    </w:p>
    <w:p w14:paraId="57E72E4A" w14:textId="77777777" w:rsidR="00E8129D" w:rsidRPr="00E8129D" w:rsidRDefault="00E8129D" w:rsidP="00E8129D">
      <w:pPr>
        <w:spacing w:line="276" w:lineRule="auto"/>
        <w:jc w:val="both"/>
        <w:rPr>
          <w:rFonts w:ascii="Times New Roman" w:hAnsi="Times New Roman" w:cs="Times New Roman"/>
          <w:lang w:val="en-US"/>
        </w:rPr>
      </w:pPr>
      <w:r w:rsidRPr="00E8129D">
        <w:rPr>
          <w:rFonts w:ascii="Times New Roman" w:hAnsi="Times New Roman" w:cs="Times New Roman"/>
          <w:lang w:val="en-US"/>
        </w:rPr>
        <w:t xml:space="preserve">2) Failed to accept correction of arithmetic errors in accordance with the Instructions to Supplier, or </w:t>
      </w:r>
    </w:p>
    <w:p w14:paraId="5AE7B721" w14:textId="77777777" w:rsidR="00E8129D" w:rsidRPr="00E8129D" w:rsidRDefault="00E8129D" w:rsidP="00E8129D">
      <w:pPr>
        <w:spacing w:line="276" w:lineRule="auto"/>
        <w:jc w:val="both"/>
        <w:rPr>
          <w:rFonts w:ascii="Times New Roman" w:hAnsi="Times New Roman" w:cs="Times New Roman"/>
          <w:lang w:val="en-US"/>
        </w:rPr>
      </w:pPr>
      <w:r w:rsidRPr="00E8129D">
        <w:rPr>
          <w:rFonts w:ascii="Times New Roman" w:hAnsi="Times New Roman" w:cs="Times New Roman"/>
          <w:lang w:val="en-US"/>
        </w:rPr>
        <w:t xml:space="preserve">3) Having been notified by the Procuring Organization of contract award:                                                                      </w:t>
      </w:r>
    </w:p>
    <w:p w14:paraId="06695C8F" w14:textId="77F54D71" w:rsidR="00E8129D" w:rsidRPr="004160F1" w:rsidRDefault="00E8129D" w:rsidP="004160F1">
      <w:pPr>
        <w:pStyle w:val="a7"/>
        <w:numPr>
          <w:ilvl w:val="0"/>
          <w:numId w:val="3"/>
        </w:numPr>
        <w:spacing w:line="276" w:lineRule="auto"/>
        <w:jc w:val="both"/>
        <w:rPr>
          <w:rFonts w:ascii="Times New Roman" w:hAnsi="Times New Roman" w:cs="Times New Roman"/>
          <w:lang w:val="en-US"/>
        </w:rPr>
      </w:pPr>
      <w:r w:rsidRPr="004160F1">
        <w:rPr>
          <w:rFonts w:ascii="Times New Roman" w:hAnsi="Times New Roman" w:cs="Times New Roman"/>
          <w:lang w:val="en-US"/>
        </w:rPr>
        <w:t xml:space="preserve">Failed or refused to sign the contract. </w:t>
      </w:r>
    </w:p>
    <w:p w14:paraId="13109F30" w14:textId="11F03FCA" w:rsidR="00E8129D" w:rsidRPr="004160F1" w:rsidRDefault="00E8129D" w:rsidP="004160F1">
      <w:pPr>
        <w:pStyle w:val="a7"/>
        <w:numPr>
          <w:ilvl w:val="0"/>
          <w:numId w:val="3"/>
        </w:numPr>
        <w:spacing w:line="276" w:lineRule="auto"/>
        <w:jc w:val="both"/>
        <w:rPr>
          <w:rFonts w:ascii="Times New Roman" w:hAnsi="Times New Roman" w:cs="Times New Roman"/>
          <w:lang w:val="en-US"/>
        </w:rPr>
      </w:pPr>
      <w:r w:rsidRPr="004160F1">
        <w:rPr>
          <w:rFonts w:ascii="Times New Roman" w:hAnsi="Times New Roman" w:cs="Times New Roman"/>
          <w:lang w:val="en-US"/>
        </w:rPr>
        <w:t>Failed or refused to provide a guarantee for the contract performance bond, in accordance with the procurement documentation.</w:t>
      </w:r>
    </w:p>
    <w:p w14:paraId="4F7A8830" w14:textId="7BDBFF46" w:rsidR="00AF2908" w:rsidRPr="001666B0" w:rsidRDefault="001666B0" w:rsidP="006A30BA">
      <w:pPr>
        <w:pStyle w:val="24"/>
        <w:shd w:val="clear" w:color="auto" w:fill="auto"/>
        <w:spacing w:after="0" w:line="278" w:lineRule="exact"/>
        <w:jc w:val="both"/>
        <w:rPr>
          <w:sz w:val="24"/>
          <w:szCs w:val="24"/>
        </w:rPr>
      </w:pPr>
      <w:r w:rsidRPr="001666B0">
        <w:rPr>
          <w:sz w:val="24"/>
          <w:szCs w:val="24"/>
        </w:rPr>
        <w:t>It is hereby confirmed that, in the event of failure to fulfill any of the above obligations, KGC has the right to initiate inclusion of our company in the “Database of Unreliable Suppliers.”</w:t>
      </w:r>
    </w:p>
    <w:p w14:paraId="7F7019BC" w14:textId="52CF512B" w:rsidR="006A30BA" w:rsidRPr="00AF2908" w:rsidRDefault="00AF2908" w:rsidP="006A30BA">
      <w:pPr>
        <w:pStyle w:val="24"/>
        <w:shd w:val="clear" w:color="auto" w:fill="auto"/>
        <w:spacing w:after="599" w:line="274" w:lineRule="exact"/>
        <w:jc w:val="both"/>
        <w:rPr>
          <w:sz w:val="24"/>
          <w:szCs w:val="24"/>
        </w:rPr>
      </w:pPr>
      <w:r w:rsidRPr="00AF2908">
        <w:rPr>
          <w:sz w:val="24"/>
          <w:szCs w:val="24"/>
        </w:rPr>
        <w:t>This declaration expires if we are not the winning bidder after we receive your notification of the name of the winning bidder or 28 days after the expiration of the validity period of our proposal.</w:t>
      </w:r>
    </w:p>
    <w:p w14:paraId="5DAB2C00" w14:textId="4492120E" w:rsidR="003C198C" w:rsidRDefault="00B76A3F" w:rsidP="00B76A3F">
      <w:pPr>
        <w:spacing w:line="276" w:lineRule="auto"/>
        <w:jc w:val="both"/>
        <w:rPr>
          <w:rFonts w:ascii="Times New Roman" w:hAnsi="Times New Roman" w:cs="Times New Roman"/>
          <w:lang w:val="en-US"/>
        </w:rPr>
      </w:pPr>
      <w:r w:rsidRPr="00B76A3F">
        <w:rPr>
          <w:rFonts w:ascii="Times New Roman" w:hAnsi="Times New Roman" w:cs="Times New Roman"/>
          <w:lang w:val="en-US"/>
        </w:rPr>
        <w:t>Supplier ________</w:t>
      </w:r>
      <w:r w:rsidR="008D35EF">
        <w:rPr>
          <w:rFonts w:ascii="Times New Roman" w:hAnsi="Times New Roman" w:cs="Times New Roman"/>
          <w:lang w:val="en-US"/>
        </w:rPr>
        <w:t>/</w:t>
      </w:r>
      <w:r w:rsidRPr="00B76A3F">
        <w:rPr>
          <w:rFonts w:ascii="Times New Roman" w:hAnsi="Times New Roman" w:cs="Times New Roman"/>
          <w:lang w:val="en-US"/>
        </w:rPr>
        <w:t>__________________________</w:t>
      </w:r>
      <w:r w:rsidR="00AD4238">
        <w:rPr>
          <w:rFonts w:ascii="Times New Roman" w:hAnsi="Times New Roman" w:cs="Times New Roman"/>
          <w:lang w:val="en-US"/>
        </w:rPr>
        <w:t>_______________</w:t>
      </w:r>
      <w:r w:rsidRPr="00B76A3F">
        <w:rPr>
          <w:rFonts w:ascii="Times New Roman" w:hAnsi="Times New Roman" w:cs="Times New Roman"/>
          <w:lang w:val="en-US"/>
        </w:rPr>
        <w:t xml:space="preserve">___________/ </w:t>
      </w:r>
    </w:p>
    <w:p w14:paraId="7C064B8D" w14:textId="08050B60" w:rsidR="00B76A3F" w:rsidRDefault="003C198C" w:rsidP="00B76A3F">
      <w:pPr>
        <w:spacing w:line="276" w:lineRule="auto"/>
        <w:jc w:val="both"/>
        <w:rPr>
          <w:rFonts w:ascii="Times New Roman" w:hAnsi="Times New Roman" w:cs="Times New Roman"/>
          <w:lang w:val="en-US"/>
        </w:rPr>
      </w:pPr>
      <w:r>
        <w:rPr>
          <w:rFonts w:ascii="Times New Roman" w:hAnsi="Times New Roman" w:cs="Times New Roman"/>
          <w:lang w:val="en-US"/>
        </w:rPr>
        <w:tab/>
      </w:r>
      <w:r w:rsidR="008D35EF" w:rsidRPr="008D35EF">
        <w:rPr>
          <w:rFonts w:ascii="Times New Roman" w:hAnsi="Times New Roman" w:cs="Times New Roman"/>
          <w:i/>
          <w:iCs/>
          <w:lang w:val="en-US"/>
        </w:rPr>
        <w:t>(signature)</w:t>
      </w:r>
      <w:r>
        <w:rPr>
          <w:rFonts w:ascii="Times New Roman" w:hAnsi="Times New Roman" w:cs="Times New Roman"/>
          <w:lang w:val="en-US"/>
        </w:rPr>
        <w:tab/>
      </w:r>
      <w:r>
        <w:rPr>
          <w:rFonts w:ascii="Times New Roman" w:hAnsi="Times New Roman" w:cs="Times New Roman"/>
          <w:lang w:val="en-US"/>
        </w:rPr>
        <w:tab/>
      </w:r>
      <w:r w:rsidR="00AD4238">
        <w:rPr>
          <w:rFonts w:ascii="Times New Roman" w:hAnsi="Times New Roman" w:cs="Times New Roman"/>
          <w:lang w:val="en-US"/>
        </w:rPr>
        <w:tab/>
      </w:r>
      <w:r w:rsidR="00B76A3F" w:rsidRPr="008D35EF">
        <w:rPr>
          <w:rFonts w:ascii="Times New Roman" w:hAnsi="Times New Roman" w:cs="Times New Roman"/>
          <w:i/>
          <w:iCs/>
          <w:lang w:val="en-US"/>
        </w:rPr>
        <w:t>(full name, position)</w:t>
      </w:r>
      <w:r w:rsidR="00B76A3F">
        <w:rPr>
          <w:rFonts w:ascii="Times New Roman" w:hAnsi="Times New Roman" w:cs="Times New Roman"/>
          <w:lang w:val="en-US"/>
        </w:rPr>
        <w:t xml:space="preserve"> </w:t>
      </w:r>
    </w:p>
    <w:p w14:paraId="2625E95C" w14:textId="2064FD6C" w:rsidR="007643DD" w:rsidRPr="00B76A3F" w:rsidRDefault="007643DD" w:rsidP="00B76A3F">
      <w:pPr>
        <w:spacing w:line="276" w:lineRule="auto"/>
        <w:jc w:val="both"/>
        <w:rPr>
          <w:rFonts w:ascii="Times New Roman" w:hAnsi="Times New Roman" w:cs="Times New Roman"/>
          <w:lang w:val="en-US"/>
        </w:rPr>
      </w:pPr>
      <w:r>
        <w:rPr>
          <w:rFonts w:ascii="Times New Roman" w:hAnsi="Times New Roman" w:cs="Times New Roman"/>
          <w:lang w:val="en-US"/>
        </w:rPr>
        <w:t xml:space="preserve">Seal </w:t>
      </w:r>
    </w:p>
    <w:p w14:paraId="67F01029" w14:textId="77777777" w:rsidR="006A30BA" w:rsidRPr="00B76A3F" w:rsidRDefault="006A30BA" w:rsidP="002B62F9">
      <w:pPr>
        <w:rPr>
          <w:rFonts w:ascii="Times New Roman" w:hAnsi="Times New Roman" w:cs="Times New Roman"/>
          <w:lang w:val="en-US"/>
        </w:rPr>
      </w:pPr>
    </w:p>
    <w:p w14:paraId="663CE651" w14:textId="77777777" w:rsidR="00E71EB4" w:rsidRPr="00B76A3F" w:rsidRDefault="00E71EB4" w:rsidP="002B62F9">
      <w:pPr>
        <w:rPr>
          <w:rFonts w:ascii="Times New Roman" w:hAnsi="Times New Roman" w:cs="Times New Roman"/>
          <w:lang w:val="en-US"/>
        </w:rPr>
      </w:pPr>
    </w:p>
    <w:p w14:paraId="7F5FF579" w14:textId="77777777" w:rsidR="00E71EB4" w:rsidRPr="00B76A3F" w:rsidRDefault="00E71EB4" w:rsidP="002B62F9">
      <w:pPr>
        <w:rPr>
          <w:rFonts w:ascii="Times New Roman" w:hAnsi="Times New Roman" w:cs="Times New Roman"/>
          <w:lang w:val="en-US"/>
        </w:rPr>
      </w:pPr>
    </w:p>
    <w:p w14:paraId="3A41E6A9" w14:textId="77777777" w:rsidR="00E71EB4" w:rsidRPr="00B76A3F" w:rsidRDefault="00E71EB4" w:rsidP="002B62F9">
      <w:pPr>
        <w:rPr>
          <w:rFonts w:ascii="Times New Roman" w:hAnsi="Times New Roman" w:cs="Times New Roman"/>
          <w:lang w:val="en-US"/>
        </w:rPr>
      </w:pPr>
    </w:p>
    <w:p w14:paraId="1D8D483E" w14:textId="77777777" w:rsidR="00E71EB4" w:rsidRPr="00B76A3F" w:rsidRDefault="00E71EB4" w:rsidP="002B62F9">
      <w:pPr>
        <w:rPr>
          <w:rFonts w:ascii="Times New Roman" w:hAnsi="Times New Roman" w:cs="Times New Roman"/>
          <w:lang w:val="en-US"/>
        </w:rPr>
      </w:pPr>
    </w:p>
    <w:p w14:paraId="73C49247" w14:textId="77777777" w:rsidR="00E71EB4" w:rsidRPr="00B76A3F" w:rsidRDefault="00E71EB4" w:rsidP="002B62F9">
      <w:pPr>
        <w:rPr>
          <w:rFonts w:ascii="Times New Roman" w:hAnsi="Times New Roman" w:cs="Times New Roman"/>
          <w:lang w:val="en-US"/>
        </w:rPr>
      </w:pPr>
    </w:p>
    <w:p w14:paraId="63FCF0C5" w14:textId="77777777" w:rsidR="00E71EB4" w:rsidRPr="00B76A3F" w:rsidRDefault="00E71EB4" w:rsidP="002B62F9">
      <w:pPr>
        <w:rPr>
          <w:rFonts w:ascii="Times New Roman" w:hAnsi="Times New Roman" w:cs="Times New Roman"/>
          <w:lang w:val="en-US"/>
        </w:rPr>
      </w:pPr>
    </w:p>
    <w:p w14:paraId="14C1DF2B" w14:textId="77777777" w:rsidR="00E71EB4" w:rsidRPr="00B76A3F" w:rsidRDefault="00E71EB4" w:rsidP="002B62F9">
      <w:pPr>
        <w:rPr>
          <w:rFonts w:ascii="Times New Roman" w:hAnsi="Times New Roman" w:cs="Times New Roman"/>
          <w:lang w:val="en-US"/>
        </w:rPr>
      </w:pPr>
    </w:p>
    <w:p w14:paraId="193B434A" w14:textId="77777777" w:rsidR="00E71EB4" w:rsidRPr="00B76A3F" w:rsidRDefault="00E71EB4" w:rsidP="002B62F9">
      <w:pPr>
        <w:rPr>
          <w:rFonts w:ascii="Times New Roman" w:hAnsi="Times New Roman" w:cs="Times New Roman"/>
          <w:lang w:val="en-US"/>
        </w:rPr>
      </w:pPr>
    </w:p>
    <w:p w14:paraId="089F8DC0" w14:textId="77777777" w:rsidR="00E71EB4" w:rsidRPr="00B76A3F" w:rsidRDefault="00E71EB4" w:rsidP="002B62F9">
      <w:pPr>
        <w:rPr>
          <w:rFonts w:ascii="Times New Roman" w:hAnsi="Times New Roman" w:cs="Times New Roman"/>
          <w:lang w:val="en-US"/>
        </w:rPr>
      </w:pPr>
    </w:p>
    <w:p w14:paraId="66BFD29E" w14:textId="77777777" w:rsidR="00E71EB4" w:rsidRPr="00B76A3F" w:rsidRDefault="00E71EB4" w:rsidP="002B62F9">
      <w:pPr>
        <w:rPr>
          <w:rFonts w:ascii="Times New Roman" w:hAnsi="Times New Roman" w:cs="Times New Roman"/>
          <w:lang w:val="en-US"/>
        </w:rPr>
      </w:pPr>
    </w:p>
    <w:p w14:paraId="5DB44FB1" w14:textId="77777777" w:rsidR="00E71EB4" w:rsidRPr="00B76A3F" w:rsidRDefault="00E71EB4" w:rsidP="002B62F9">
      <w:pPr>
        <w:rPr>
          <w:rFonts w:ascii="Times New Roman" w:hAnsi="Times New Roman" w:cs="Times New Roman"/>
          <w:lang w:val="en-US"/>
        </w:rPr>
      </w:pPr>
    </w:p>
    <w:p w14:paraId="730957CC" w14:textId="77777777" w:rsidR="00E71EB4" w:rsidRPr="00B76A3F" w:rsidRDefault="00E71EB4" w:rsidP="002B62F9">
      <w:pPr>
        <w:rPr>
          <w:rFonts w:ascii="Times New Roman" w:hAnsi="Times New Roman" w:cs="Times New Roman"/>
          <w:lang w:val="en-US"/>
        </w:rPr>
      </w:pPr>
    </w:p>
    <w:p w14:paraId="126E24B5" w14:textId="77777777" w:rsidR="00E71EB4" w:rsidRPr="00B76A3F" w:rsidRDefault="00E71EB4" w:rsidP="002B62F9">
      <w:pPr>
        <w:rPr>
          <w:rFonts w:ascii="Times New Roman" w:hAnsi="Times New Roman" w:cs="Times New Roman"/>
          <w:lang w:val="en-US"/>
        </w:rPr>
      </w:pPr>
    </w:p>
    <w:sectPr w:rsidR="00E71EB4" w:rsidRPr="00B76A3F">
      <w:headerReference w:type="default" r:id="rId7"/>
      <w:pgSz w:w="12240" w:h="15840"/>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BB1AF4" w14:textId="77777777" w:rsidR="00B15F62" w:rsidRDefault="00B15F62" w:rsidP="00973F09">
      <w:r>
        <w:separator/>
      </w:r>
    </w:p>
  </w:endnote>
  <w:endnote w:type="continuationSeparator" w:id="0">
    <w:p w14:paraId="2C988987" w14:textId="77777777" w:rsidR="00B15F62" w:rsidRDefault="00B15F62" w:rsidP="00973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789911" w14:textId="77777777" w:rsidR="00B15F62" w:rsidRDefault="00B15F62" w:rsidP="00973F09">
      <w:r>
        <w:separator/>
      </w:r>
    </w:p>
  </w:footnote>
  <w:footnote w:type="continuationSeparator" w:id="0">
    <w:p w14:paraId="6EFDFCB6" w14:textId="77777777" w:rsidR="00B15F62" w:rsidRDefault="00B15F62" w:rsidP="00973F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A1198" w14:textId="6C720AA3" w:rsidR="00973F09" w:rsidRDefault="00973F09">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503184"/>
    <w:multiLevelType w:val="multilevel"/>
    <w:tmpl w:val="C5FA872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2C23835"/>
    <w:multiLevelType w:val="hybridMultilevel"/>
    <w:tmpl w:val="75080E80"/>
    <w:lvl w:ilvl="0" w:tplc="BB5064CC">
      <w:numFmt w:val="bullet"/>
      <w:lvlText w:val="-"/>
      <w:lvlJc w:val="left"/>
      <w:pPr>
        <w:ind w:left="720" w:hanging="360"/>
      </w:pPr>
      <w:rPr>
        <w:rFonts w:ascii="Times New Roman" w:eastAsia="Tahom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A319C4"/>
    <w:multiLevelType w:val="hybridMultilevel"/>
    <w:tmpl w:val="46EC375E"/>
    <w:lvl w:ilvl="0" w:tplc="74F68B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1D33879"/>
    <w:multiLevelType w:val="multilevel"/>
    <w:tmpl w:val="515244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24627119">
    <w:abstractNumId w:val="0"/>
  </w:num>
  <w:num w:numId="2" w16cid:durableId="1029836645">
    <w:abstractNumId w:val="3"/>
  </w:num>
  <w:num w:numId="3" w16cid:durableId="782069665">
    <w:abstractNumId w:val="2"/>
  </w:num>
  <w:num w:numId="4" w16cid:durableId="9363258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2F9"/>
    <w:rsid w:val="0003574C"/>
    <w:rsid w:val="0008770A"/>
    <w:rsid w:val="0015520A"/>
    <w:rsid w:val="001666B0"/>
    <w:rsid w:val="00176710"/>
    <w:rsid w:val="001774CC"/>
    <w:rsid w:val="001C65F3"/>
    <w:rsid w:val="00257FC8"/>
    <w:rsid w:val="002B62F9"/>
    <w:rsid w:val="002C6C9B"/>
    <w:rsid w:val="002E4C62"/>
    <w:rsid w:val="003361EA"/>
    <w:rsid w:val="003C198C"/>
    <w:rsid w:val="003D3D01"/>
    <w:rsid w:val="003D64C1"/>
    <w:rsid w:val="004160F1"/>
    <w:rsid w:val="004A5374"/>
    <w:rsid w:val="004A67BF"/>
    <w:rsid w:val="004F4DAB"/>
    <w:rsid w:val="00541F4A"/>
    <w:rsid w:val="005C584A"/>
    <w:rsid w:val="005D0B4F"/>
    <w:rsid w:val="005D24D1"/>
    <w:rsid w:val="005F3314"/>
    <w:rsid w:val="00612EEF"/>
    <w:rsid w:val="00694107"/>
    <w:rsid w:val="006A30BA"/>
    <w:rsid w:val="006D2856"/>
    <w:rsid w:val="006D2E7D"/>
    <w:rsid w:val="00735237"/>
    <w:rsid w:val="007643DD"/>
    <w:rsid w:val="00775155"/>
    <w:rsid w:val="00886959"/>
    <w:rsid w:val="008B3A20"/>
    <w:rsid w:val="008C00BA"/>
    <w:rsid w:val="008D35EF"/>
    <w:rsid w:val="009054D6"/>
    <w:rsid w:val="00955B1C"/>
    <w:rsid w:val="00973F09"/>
    <w:rsid w:val="009E4BB4"/>
    <w:rsid w:val="00A07241"/>
    <w:rsid w:val="00A07F78"/>
    <w:rsid w:val="00A102F5"/>
    <w:rsid w:val="00A24874"/>
    <w:rsid w:val="00AD4238"/>
    <w:rsid w:val="00AF2908"/>
    <w:rsid w:val="00B115D2"/>
    <w:rsid w:val="00B11860"/>
    <w:rsid w:val="00B15F62"/>
    <w:rsid w:val="00B22FE0"/>
    <w:rsid w:val="00B74011"/>
    <w:rsid w:val="00B76A3F"/>
    <w:rsid w:val="00BD1837"/>
    <w:rsid w:val="00BE61BC"/>
    <w:rsid w:val="00C023F7"/>
    <w:rsid w:val="00C3700E"/>
    <w:rsid w:val="00CC7F00"/>
    <w:rsid w:val="00D47676"/>
    <w:rsid w:val="00DA1EF0"/>
    <w:rsid w:val="00DB5543"/>
    <w:rsid w:val="00E329F2"/>
    <w:rsid w:val="00E71EB4"/>
    <w:rsid w:val="00E8129D"/>
    <w:rsid w:val="00ED54A4"/>
    <w:rsid w:val="00F12134"/>
    <w:rsid w:val="00FA31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C2F0A"/>
  <w15:chartTrackingRefBased/>
  <w15:docId w15:val="{ABBCE8AB-3285-41AA-A704-4B5E6AA3F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62F9"/>
    <w:pPr>
      <w:widowControl w:val="0"/>
      <w:spacing w:after="0" w:line="240" w:lineRule="auto"/>
    </w:pPr>
    <w:rPr>
      <w:rFonts w:ascii="Tahoma" w:eastAsia="Tahoma" w:hAnsi="Tahoma" w:cs="Tahoma"/>
      <w:color w:val="000000"/>
      <w:kern w:val="0"/>
      <w:sz w:val="24"/>
      <w:szCs w:val="24"/>
      <w:lang w:val="ru-RU" w:eastAsia="ru-RU" w:bidi="ru-RU"/>
      <w14:ligatures w14:val="none"/>
    </w:rPr>
  </w:style>
  <w:style w:type="paragraph" w:styleId="1">
    <w:name w:val="heading 1"/>
    <w:basedOn w:val="a"/>
    <w:next w:val="a"/>
    <w:link w:val="10"/>
    <w:uiPriority w:val="9"/>
    <w:qFormat/>
    <w:rsid w:val="002B62F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2B62F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2B62F9"/>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2B62F9"/>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2B62F9"/>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2B62F9"/>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2B62F9"/>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2B62F9"/>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2B62F9"/>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B62F9"/>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2B62F9"/>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2B62F9"/>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2B62F9"/>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2B62F9"/>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2B62F9"/>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2B62F9"/>
    <w:rPr>
      <w:rFonts w:eastAsiaTheme="majorEastAsia" w:cstheme="majorBidi"/>
      <w:color w:val="595959" w:themeColor="text1" w:themeTint="A6"/>
    </w:rPr>
  </w:style>
  <w:style w:type="character" w:customStyle="1" w:styleId="80">
    <w:name w:val="Заголовок 8 Знак"/>
    <w:basedOn w:val="a0"/>
    <w:link w:val="8"/>
    <w:uiPriority w:val="9"/>
    <w:semiHidden/>
    <w:rsid w:val="002B62F9"/>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2B62F9"/>
    <w:rPr>
      <w:rFonts w:eastAsiaTheme="majorEastAsia" w:cstheme="majorBidi"/>
      <w:color w:val="272727" w:themeColor="text1" w:themeTint="D8"/>
    </w:rPr>
  </w:style>
  <w:style w:type="paragraph" w:styleId="a3">
    <w:name w:val="Title"/>
    <w:basedOn w:val="a"/>
    <w:next w:val="a"/>
    <w:link w:val="a4"/>
    <w:uiPriority w:val="10"/>
    <w:qFormat/>
    <w:rsid w:val="002B62F9"/>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2B62F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B62F9"/>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2B62F9"/>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2B62F9"/>
    <w:pPr>
      <w:spacing w:before="160"/>
      <w:jc w:val="center"/>
    </w:pPr>
    <w:rPr>
      <w:i/>
      <w:iCs/>
      <w:color w:val="404040" w:themeColor="text1" w:themeTint="BF"/>
    </w:rPr>
  </w:style>
  <w:style w:type="character" w:customStyle="1" w:styleId="22">
    <w:name w:val="Цитата 2 Знак"/>
    <w:basedOn w:val="a0"/>
    <w:link w:val="21"/>
    <w:uiPriority w:val="29"/>
    <w:rsid w:val="002B62F9"/>
    <w:rPr>
      <w:i/>
      <w:iCs/>
      <w:color w:val="404040" w:themeColor="text1" w:themeTint="BF"/>
    </w:rPr>
  </w:style>
  <w:style w:type="paragraph" w:styleId="a7">
    <w:name w:val="List Paragraph"/>
    <w:basedOn w:val="a"/>
    <w:uiPriority w:val="34"/>
    <w:qFormat/>
    <w:rsid w:val="002B62F9"/>
    <w:pPr>
      <w:ind w:left="720"/>
      <w:contextualSpacing/>
    </w:pPr>
  </w:style>
  <w:style w:type="character" w:styleId="a8">
    <w:name w:val="Intense Emphasis"/>
    <w:basedOn w:val="a0"/>
    <w:uiPriority w:val="21"/>
    <w:qFormat/>
    <w:rsid w:val="002B62F9"/>
    <w:rPr>
      <w:i/>
      <w:iCs/>
      <w:color w:val="2F5496" w:themeColor="accent1" w:themeShade="BF"/>
    </w:rPr>
  </w:style>
  <w:style w:type="paragraph" w:styleId="a9">
    <w:name w:val="Intense Quote"/>
    <w:basedOn w:val="a"/>
    <w:next w:val="a"/>
    <w:link w:val="aa"/>
    <w:uiPriority w:val="30"/>
    <w:qFormat/>
    <w:rsid w:val="002B62F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2B62F9"/>
    <w:rPr>
      <w:i/>
      <w:iCs/>
      <w:color w:val="2F5496" w:themeColor="accent1" w:themeShade="BF"/>
    </w:rPr>
  </w:style>
  <w:style w:type="character" w:styleId="ab">
    <w:name w:val="Intense Reference"/>
    <w:basedOn w:val="a0"/>
    <w:uiPriority w:val="32"/>
    <w:qFormat/>
    <w:rsid w:val="002B62F9"/>
    <w:rPr>
      <w:b/>
      <w:bCs/>
      <w:smallCaps/>
      <w:color w:val="2F5496" w:themeColor="accent1" w:themeShade="BF"/>
      <w:spacing w:val="5"/>
    </w:rPr>
  </w:style>
  <w:style w:type="character" w:customStyle="1" w:styleId="23">
    <w:name w:val="Основной текст (2)_"/>
    <w:basedOn w:val="a0"/>
    <w:link w:val="24"/>
    <w:rsid w:val="002B62F9"/>
    <w:rPr>
      <w:rFonts w:ascii="Times New Roman" w:eastAsia="Times New Roman" w:hAnsi="Times New Roman" w:cs="Times New Roman"/>
      <w:shd w:val="clear" w:color="auto" w:fill="FFFFFF"/>
    </w:rPr>
  </w:style>
  <w:style w:type="character" w:customStyle="1" w:styleId="25">
    <w:name w:val="Заголовок №2_"/>
    <w:basedOn w:val="a0"/>
    <w:link w:val="26"/>
    <w:rsid w:val="002B62F9"/>
    <w:rPr>
      <w:rFonts w:ascii="Times New Roman" w:eastAsia="Times New Roman" w:hAnsi="Times New Roman" w:cs="Times New Roman"/>
      <w:b/>
      <w:bCs/>
      <w:shd w:val="clear" w:color="auto" w:fill="FFFFFF"/>
    </w:rPr>
  </w:style>
  <w:style w:type="character" w:customStyle="1" w:styleId="91">
    <w:name w:val="Основной текст (9)_"/>
    <w:basedOn w:val="a0"/>
    <w:link w:val="92"/>
    <w:rsid w:val="002B62F9"/>
    <w:rPr>
      <w:rFonts w:ascii="Times New Roman" w:eastAsia="Times New Roman" w:hAnsi="Times New Roman" w:cs="Times New Roman"/>
      <w:b/>
      <w:bCs/>
      <w:shd w:val="clear" w:color="auto" w:fill="FFFFFF"/>
    </w:rPr>
  </w:style>
  <w:style w:type="character" w:customStyle="1" w:styleId="11">
    <w:name w:val="Основной текст (11)_"/>
    <w:basedOn w:val="a0"/>
    <w:link w:val="110"/>
    <w:rsid w:val="002B62F9"/>
    <w:rPr>
      <w:rFonts w:ascii="Times New Roman" w:eastAsia="Times New Roman" w:hAnsi="Times New Roman" w:cs="Times New Roman"/>
      <w:i/>
      <w:iCs/>
      <w:shd w:val="clear" w:color="auto" w:fill="FFFFFF"/>
    </w:rPr>
  </w:style>
  <w:style w:type="character" w:customStyle="1" w:styleId="111">
    <w:name w:val="Основной текст (11) + Не курсив"/>
    <w:basedOn w:val="11"/>
    <w:rsid w:val="002B62F9"/>
    <w:rPr>
      <w:rFonts w:ascii="Times New Roman" w:eastAsia="Times New Roman" w:hAnsi="Times New Roman" w:cs="Times New Roman"/>
      <w:i/>
      <w:iCs/>
      <w:color w:val="000000"/>
      <w:spacing w:val="0"/>
      <w:w w:val="100"/>
      <w:position w:val="0"/>
      <w:shd w:val="clear" w:color="auto" w:fill="FFFFFF"/>
      <w:lang w:val="ru-RU" w:eastAsia="ru-RU" w:bidi="ru-RU"/>
    </w:rPr>
  </w:style>
  <w:style w:type="character" w:customStyle="1" w:styleId="9Exact">
    <w:name w:val="Основной текст (9) Exact"/>
    <w:basedOn w:val="a0"/>
    <w:rsid w:val="002B62F9"/>
    <w:rPr>
      <w:rFonts w:ascii="Times New Roman" w:eastAsia="Times New Roman" w:hAnsi="Times New Roman" w:cs="Times New Roman"/>
      <w:b/>
      <w:bCs/>
      <w:i w:val="0"/>
      <w:iCs w:val="0"/>
      <w:smallCaps w:val="0"/>
      <w:strike w:val="0"/>
      <w:sz w:val="22"/>
      <w:szCs w:val="22"/>
      <w:u w:val="none"/>
    </w:rPr>
  </w:style>
  <w:style w:type="character" w:customStyle="1" w:styleId="230">
    <w:name w:val="Заголовок №2 (3)_"/>
    <w:basedOn w:val="a0"/>
    <w:link w:val="231"/>
    <w:rsid w:val="002B62F9"/>
    <w:rPr>
      <w:rFonts w:ascii="Times New Roman" w:eastAsia="Times New Roman" w:hAnsi="Times New Roman" w:cs="Times New Roman"/>
      <w:sz w:val="20"/>
      <w:szCs w:val="20"/>
      <w:shd w:val="clear" w:color="auto" w:fill="FFFFFF"/>
    </w:rPr>
  </w:style>
  <w:style w:type="paragraph" w:customStyle="1" w:styleId="24">
    <w:name w:val="Основной текст (2)"/>
    <w:basedOn w:val="a"/>
    <w:link w:val="23"/>
    <w:rsid w:val="002B62F9"/>
    <w:pPr>
      <w:shd w:val="clear" w:color="auto" w:fill="FFFFFF"/>
      <w:spacing w:after="120" w:line="0" w:lineRule="atLeast"/>
    </w:pPr>
    <w:rPr>
      <w:rFonts w:ascii="Times New Roman" w:eastAsia="Times New Roman" w:hAnsi="Times New Roman" w:cs="Times New Roman"/>
      <w:color w:val="auto"/>
      <w:kern w:val="2"/>
      <w:sz w:val="22"/>
      <w:szCs w:val="22"/>
      <w:lang w:val="en-US" w:eastAsia="en-US"/>
      <w14:ligatures w14:val="standardContextual"/>
    </w:rPr>
  </w:style>
  <w:style w:type="paragraph" w:customStyle="1" w:styleId="26">
    <w:name w:val="Заголовок №2"/>
    <w:basedOn w:val="a"/>
    <w:link w:val="25"/>
    <w:rsid w:val="002B62F9"/>
    <w:pPr>
      <w:shd w:val="clear" w:color="auto" w:fill="FFFFFF"/>
      <w:spacing w:after="360" w:line="0" w:lineRule="atLeast"/>
      <w:jc w:val="right"/>
      <w:outlineLvl w:val="1"/>
    </w:pPr>
    <w:rPr>
      <w:rFonts w:ascii="Times New Roman" w:eastAsia="Times New Roman" w:hAnsi="Times New Roman" w:cs="Times New Roman"/>
      <w:b/>
      <w:bCs/>
      <w:color w:val="auto"/>
      <w:kern w:val="2"/>
      <w:sz w:val="22"/>
      <w:szCs w:val="22"/>
      <w:lang w:val="en-US" w:eastAsia="en-US"/>
      <w14:ligatures w14:val="standardContextual"/>
    </w:rPr>
  </w:style>
  <w:style w:type="paragraph" w:customStyle="1" w:styleId="92">
    <w:name w:val="Основной текст (9)"/>
    <w:basedOn w:val="a"/>
    <w:link w:val="91"/>
    <w:rsid w:val="002B62F9"/>
    <w:pPr>
      <w:shd w:val="clear" w:color="auto" w:fill="FFFFFF"/>
      <w:spacing w:after="360" w:line="274" w:lineRule="exact"/>
    </w:pPr>
    <w:rPr>
      <w:rFonts w:ascii="Times New Roman" w:eastAsia="Times New Roman" w:hAnsi="Times New Roman" w:cs="Times New Roman"/>
      <w:b/>
      <w:bCs/>
      <w:color w:val="auto"/>
      <w:kern w:val="2"/>
      <w:sz w:val="22"/>
      <w:szCs w:val="22"/>
      <w:lang w:val="en-US" w:eastAsia="en-US"/>
      <w14:ligatures w14:val="standardContextual"/>
    </w:rPr>
  </w:style>
  <w:style w:type="paragraph" w:customStyle="1" w:styleId="110">
    <w:name w:val="Основной текст (11)"/>
    <w:basedOn w:val="a"/>
    <w:link w:val="11"/>
    <w:rsid w:val="002B62F9"/>
    <w:pPr>
      <w:shd w:val="clear" w:color="auto" w:fill="FFFFFF"/>
      <w:spacing w:before="120" w:after="120" w:line="298" w:lineRule="exact"/>
      <w:jc w:val="both"/>
    </w:pPr>
    <w:rPr>
      <w:rFonts w:ascii="Times New Roman" w:eastAsia="Times New Roman" w:hAnsi="Times New Roman" w:cs="Times New Roman"/>
      <w:i/>
      <w:iCs/>
      <w:color w:val="auto"/>
      <w:kern w:val="2"/>
      <w:sz w:val="22"/>
      <w:szCs w:val="22"/>
      <w:lang w:val="en-US" w:eastAsia="en-US"/>
      <w14:ligatures w14:val="standardContextual"/>
    </w:rPr>
  </w:style>
  <w:style w:type="paragraph" w:customStyle="1" w:styleId="231">
    <w:name w:val="Заголовок №2 (3)"/>
    <w:basedOn w:val="a"/>
    <w:link w:val="230"/>
    <w:rsid w:val="002B62F9"/>
    <w:pPr>
      <w:shd w:val="clear" w:color="auto" w:fill="FFFFFF"/>
      <w:spacing w:before="540" w:after="60" w:line="0" w:lineRule="atLeast"/>
      <w:jc w:val="both"/>
      <w:outlineLvl w:val="1"/>
    </w:pPr>
    <w:rPr>
      <w:rFonts w:ascii="Times New Roman" w:eastAsia="Times New Roman" w:hAnsi="Times New Roman" w:cs="Times New Roman"/>
      <w:color w:val="auto"/>
      <w:kern w:val="2"/>
      <w:sz w:val="20"/>
      <w:szCs w:val="20"/>
      <w:lang w:val="en-US" w:eastAsia="en-US"/>
      <w14:ligatures w14:val="standardContextual"/>
    </w:rPr>
  </w:style>
  <w:style w:type="paragraph" w:styleId="ac">
    <w:name w:val="header"/>
    <w:basedOn w:val="a"/>
    <w:link w:val="ad"/>
    <w:uiPriority w:val="99"/>
    <w:unhideWhenUsed/>
    <w:rsid w:val="00973F09"/>
    <w:pPr>
      <w:tabs>
        <w:tab w:val="center" w:pos="4844"/>
        <w:tab w:val="right" w:pos="9689"/>
      </w:tabs>
    </w:pPr>
  </w:style>
  <w:style w:type="character" w:customStyle="1" w:styleId="ad">
    <w:name w:val="Верхний колонтитул Знак"/>
    <w:basedOn w:val="a0"/>
    <w:link w:val="ac"/>
    <w:uiPriority w:val="99"/>
    <w:rsid w:val="00973F09"/>
    <w:rPr>
      <w:rFonts w:ascii="Tahoma" w:eastAsia="Tahoma" w:hAnsi="Tahoma" w:cs="Tahoma"/>
      <w:color w:val="000000"/>
      <w:kern w:val="0"/>
      <w:sz w:val="24"/>
      <w:szCs w:val="24"/>
      <w:lang w:val="ru-RU" w:eastAsia="ru-RU" w:bidi="ru-RU"/>
      <w14:ligatures w14:val="none"/>
    </w:rPr>
  </w:style>
  <w:style w:type="paragraph" w:styleId="ae">
    <w:name w:val="footer"/>
    <w:basedOn w:val="a"/>
    <w:link w:val="af"/>
    <w:uiPriority w:val="99"/>
    <w:unhideWhenUsed/>
    <w:rsid w:val="00973F09"/>
    <w:pPr>
      <w:tabs>
        <w:tab w:val="center" w:pos="4844"/>
        <w:tab w:val="right" w:pos="9689"/>
      </w:tabs>
    </w:pPr>
  </w:style>
  <w:style w:type="character" w:customStyle="1" w:styleId="af">
    <w:name w:val="Нижний колонтитул Знак"/>
    <w:basedOn w:val="a0"/>
    <w:link w:val="ae"/>
    <w:uiPriority w:val="99"/>
    <w:rsid w:val="00973F09"/>
    <w:rPr>
      <w:rFonts w:ascii="Tahoma" w:eastAsia="Tahoma" w:hAnsi="Tahoma" w:cs="Tahoma"/>
      <w:color w:val="000000"/>
      <w:kern w:val="0"/>
      <w:sz w:val="24"/>
      <w:szCs w:val="24"/>
      <w:lang w:val="ru-RU" w:eastAsia="ru-RU" w:bidi="ru-RU"/>
      <w14:ligatures w14:val="none"/>
    </w:rPr>
  </w:style>
  <w:style w:type="character" w:styleId="af0">
    <w:name w:val="Placeholder Text"/>
    <w:basedOn w:val="a0"/>
    <w:uiPriority w:val="99"/>
    <w:semiHidden/>
    <w:rsid w:val="005D0B4F"/>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1</Pages>
  <Words>227</Words>
  <Characters>1324</Characters>
  <Application>Microsoft Office Word</Application>
  <DocSecurity>0</DocSecurity>
  <Lines>30</Lines>
  <Paragraphs>13</Paragraphs>
  <ScaleCrop>false</ScaleCrop>
  <Company/>
  <LinksUpToDate>false</LinksUpToDate>
  <CharactersWithSpaces>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Zarina Andasheva</dc:creator>
  <cp:keywords/>
  <dc:description/>
  <cp:lastModifiedBy>Samagan Asangazyev</cp:lastModifiedBy>
  <cp:revision>49</cp:revision>
  <dcterms:created xsi:type="dcterms:W3CDTF">2025-03-06T03:40:00Z</dcterms:created>
  <dcterms:modified xsi:type="dcterms:W3CDTF">2025-12-12T04:26:00Z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2025-03-06T03:46:12Z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0d312663-ed2e-4526-9c75-438663a7ffef</vt:lpwstr>
  </property>
  <property fmtid="{D5CDD505-2E9C-101B-9397-08002B2CF9AE}" pid="8" name="MSIP_Label_d85bea94-60d0-4a5c-9138-48420e73067f_ContentBits">
    <vt:lpwstr>0</vt:lpwstr>
  </property>
</Properties>
</file>